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27" w:rsidRDefault="00402127">
      <w:pPr>
        <w:widowControl/>
        <w:jc w:val="center"/>
        <w:rPr>
          <w:b/>
          <w:bCs/>
          <w:sz w:val="24"/>
          <w:szCs w:val="24"/>
        </w:rPr>
      </w:pPr>
      <w:r>
        <w:rPr>
          <w:sz w:val="24"/>
          <w:szCs w:val="24"/>
          <w:lang w:val="en-CA"/>
        </w:rPr>
        <w:fldChar w:fldCharType="begin"/>
      </w:r>
      <w:r w:rsidR="007C0C35">
        <w:rPr>
          <w:sz w:val="24"/>
          <w:szCs w:val="24"/>
          <w:lang w:val="en-CA"/>
        </w:rPr>
        <w:instrText xml:space="preserve"> SEQ CHAPTER \h \r 1</w:instrText>
      </w:r>
      <w:r>
        <w:rPr>
          <w:sz w:val="24"/>
          <w:szCs w:val="24"/>
          <w:lang w:val="en-CA"/>
        </w:rPr>
        <w:fldChar w:fldCharType="end"/>
      </w:r>
      <w:proofErr w:type="gramStart"/>
      <w:r w:rsidR="007C0C35">
        <w:rPr>
          <w:b/>
          <w:bCs/>
          <w:sz w:val="24"/>
          <w:szCs w:val="24"/>
        </w:rPr>
        <w:t>ORDINANCE NO.</w:t>
      </w:r>
      <w:proofErr w:type="gramEnd"/>
      <w:r w:rsidR="007C0C35">
        <w:rPr>
          <w:b/>
          <w:bCs/>
          <w:sz w:val="24"/>
          <w:szCs w:val="24"/>
        </w:rPr>
        <w:t xml:space="preserve">  10  - 2013</w:t>
      </w:r>
    </w:p>
    <w:p w:rsidR="00402127" w:rsidRDefault="007C0C35">
      <w:pPr>
        <w:widowControl/>
        <w:jc w:val="center"/>
        <w:rPr>
          <w:sz w:val="24"/>
          <w:szCs w:val="24"/>
        </w:rPr>
      </w:pPr>
      <w:r>
        <w:rPr>
          <w:b/>
          <w:bCs/>
          <w:sz w:val="24"/>
          <w:szCs w:val="24"/>
        </w:rPr>
        <w:t>AN ORDINANCE ESTABLISHING A PURCHASING AGENCY, PURCHASING AGENT AND PURCHASING POLICIES PURSUANT TO I.C. 5-22</w:t>
      </w:r>
    </w:p>
    <w:p w:rsidR="00402127" w:rsidRDefault="00402127">
      <w:pPr>
        <w:widowControl/>
        <w:rPr>
          <w:sz w:val="24"/>
          <w:szCs w:val="24"/>
        </w:rPr>
      </w:pPr>
    </w:p>
    <w:p w:rsidR="00402127" w:rsidRDefault="007C0C35">
      <w:pPr>
        <w:widowControl/>
        <w:rPr>
          <w:sz w:val="24"/>
          <w:szCs w:val="24"/>
        </w:rPr>
      </w:pPr>
      <w:r>
        <w:rPr>
          <w:sz w:val="24"/>
          <w:szCs w:val="24"/>
        </w:rPr>
        <w:t>Whereas I.C. 5-22 et seq. applies to various expenditures of public funds by the Board of Commissioners of Clay County, Indiana;</w:t>
      </w:r>
    </w:p>
    <w:p w:rsidR="00402127" w:rsidRDefault="00402127">
      <w:pPr>
        <w:widowControl/>
        <w:rPr>
          <w:sz w:val="24"/>
          <w:szCs w:val="24"/>
        </w:rPr>
      </w:pPr>
    </w:p>
    <w:p w:rsidR="00402127" w:rsidRDefault="007C0C35">
      <w:pPr>
        <w:widowControl/>
        <w:rPr>
          <w:sz w:val="24"/>
          <w:szCs w:val="24"/>
        </w:rPr>
      </w:pPr>
      <w:r>
        <w:rPr>
          <w:sz w:val="24"/>
          <w:szCs w:val="24"/>
        </w:rPr>
        <w:t>Whereas I.C. 5-22-4 et seq. authorizes the Board of Commissioners of Clay County, Indiana to appoint purchasing agents; and</w:t>
      </w:r>
    </w:p>
    <w:p w:rsidR="00402127" w:rsidRDefault="00402127">
      <w:pPr>
        <w:widowControl/>
        <w:rPr>
          <w:sz w:val="24"/>
          <w:szCs w:val="24"/>
        </w:rPr>
      </w:pPr>
    </w:p>
    <w:p w:rsidR="00402127" w:rsidRDefault="007C0C35">
      <w:pPr>
        <w:widowControl/>
        <w:rPr>
          <w:sz w:val="24"/>
          <w:szCs w:val="24"/>
        </w:rPr>
      </w:pPr>
      <w:proofErr w:type="gramStart"/>
      <w:r>
        <w:rPr>
          <w:sz w:val="24"/>
          <w:szCs w:val="24"/>
        </w:rPr>
        <w:t>Whereas I.C. 5-22 et seq. provides procedures for purchases.</w:t>
      </w:r>
      <w:proofErr w:type="gramEnd"/>
    </w:p>
    <w:p w:rsidR="00402127" w:rsidRDefault="00402127">
      <w:pPr>
        <w:widowControl/>
        <w:rPr>
          <w:sz w:val="24"/>
          <w:szCs w:val="24"/>
        </w:rPr>
      </w:pPr>
    </w:p>
    <w:p w:rsidR="00402127" w:rsidRDefault="007C0C35">
      <w:pPr>
        <w:widowControl/>
        <w:rPr>
          <w:sz w:val="24"/>
          <w:szCs w:val="24"/>
        </w:rPr>
      </w:pPr>
      <w:r>
        <w:rPr>
          <w:sz w:val="24"/>
          <w:szCs w:val="24"/>
        </w:rPr>
        <w:t>NOW THEREFORE, BE IT HEREBY ORDAINED BY THE BOARD OF COMMISSIONERS OF CLAY COUNTY, INDIANA AS FOLLOWS:</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1.</w:t>
      </w:r>
      <w:r>
        <w:rPr>
          <w:sz w:val="24"/>
          <w:szCs w:val="24"/>
        </w:rPr>
        <w:tab/>
      </w:r>
      <w:r>
        <w:rPr>
          <w:sz w:val="24"/>
          <w:szCs w:val="24"/>
          <w:u w:val="single"/>
        </w:rPr>
        <w:t>Determination of Purchasing Agency.</w:t>
      </w:r>
      <w:r>
        <w:rPr>
          <w:sz w:val="24"/>
          <w:szCs w:val="24"/>
        </w:rPr>
        <w:t xml:space="preserve">  The Board of Commissioners of Clay County, Indiana is the Purchasing Agency (the “Purchasing Agency”) for Clay County, Indiana.</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2.</w:t>
      </w:r>
      <w:r>
        <w:rPr>
          <w:sz w:val="24"/>
          <w:szCs w:val="24"/>
        </w:rPr>
        <w:tab/>
      </w:r>
      <w:r>
        <w:rPr>
          <w:sz w:val="24"/>
          <w:szCs w:val="24"/>
          <w:u w:val="single"/>
        </w:rPr>
        <w:t>Powers of Purchasing Agency.</w:t>
      </w:r>
      <w:r>
        <w:rPr>
          <w:sz w:val="24"/>
          <w:szCs w:val="24"/>
        </w:rPr>
        <w:t xml:space="preserve">  The Purchasing Agency shall have </w:t>
      </w:r>
      <w:proofErr w:type="gramStart"/>
      <w:r>
        <w:rPr>
          <w:sz w:val="24"/>
          <w:szCs w:val="24"/>
        </w:rPr>
        <w:t>all</w:t>
      </w:r>
      <w:proofErr w:type="gramEnd"/>
      <w:r>
        <w:rPr>
          <w:sz w:val="24"/>
          <w:szCs w:val="24"/>
        </w:rPr>
        <w:t xml:space="preserve"> powers and duties authorized under I.C. 5-22.</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3.</w:t>
      </w:r>
      <w:r>
        <w:rPr>
          <w:sz w:val="24"/>
          <w:szCs w:val="24"/>
        </w:rPr>
        <w:tab/>
      </w:r>
      <w:r>
        <w:rPr>
          <w:sz w:val="24"/>
          <w:szCs w:val="24"/>
          <w:u w:val="single"/>
        </w:rPr>
        <w:t>Scope of Purchasing Agency.</w:t>
      </w:r>
      <w:r>
        <w:rPr>
          <w:sz w:val="24"/>
          <w:szCs w:val="24"/>
        </w:rPr>
        <w:t xml:space="preserve">  The Purchasing Agency shall act as the Purchasing Agency for every agency, board, office, branch, bureau, commission, authority, council, department or other establishment of the County. </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4.</w:t>
      </w:r>
      <w:r>
        <w:rPr>
          <w:sz w:val="24"/>
          <w:szCs w:val="24"/>
        </w:rPr>
        <w:tab/>
      </w:r>
      <w:r>
        <w:rPr>
          <w:sz w:val="24"/>
          <w:szCs w:val="24"/>
          <w:u w:val="single"/>
        </w:rPr>
        <w:t>Description of Purchasing Agent.</w:t>
      </w:r>
      <w:r>
        <w:rPr>
          <w:sz w:val="24"/>
          <w:szCs w:val="24"/>
        </w:rPr>
        <w:t xml:space="preserve">  The Purchasing Agent shall be the Board of Commissioners of Clay County, Indiana.  Additionally the Board of Commissioners of Clay County, Indiana delegates to all County elected officials and department heads as purchasing agents for their department’s normal and customary budgeted supplies, subject to final approval of the applicable claim by the Board of Commissioners of Clay County, Indiana, and with all contracts to be approved by the Board of Commissioners of Clay County, Indiana.</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5.</w:t>
      </w:r>
      <w:r>
        <w:rPr>
          <w:sz w:val="24"/>
          <w:szCs w:val="24"/>
        </w:rPr>
        <w:tab/>
      </w:r>
      <w:r>
        <w:rPr>
          <w:sz w:val="24"/>
          <w:szCs w:val="24"/>
          <w:u w:val="single"/>
        </w:rPr>
        <w:t>Small Purchases.</w:t>
      </w:r>
      <w:r>
        <w:rPr>
          <w:sz w:val="24"/>
          <w:szCs w:val="24"/>
        </w:rPr>
        <w:t xml:space="preserve">  The Board of Commissioners of Clay County, Indiana, as Purchasing Agent, may purchase supplies, including equipment, goods and materials, with an estimated cost of less than $50,000 on the open market without inviting or receiving quotes.</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6.</w:t>
      </w:r>
      <w:r>
        <w:rPr>
          <w:sz w:val="24"/>
          <w:szCs w:val="24"/>
        </w:rPr>
        <w:tab/>
      </w:r>
      <w:r>
        <w:rPr>
          <w:sz w:val="24"/>
          <w:szCs w:val="24"/>
          <w:u w:val="single"/>
        </w:rPr>
        <w:t xml:space="preserve">Purchases </w:t>
      </w:r>
      <w:proofErr w:type="gramStart"/>
      <w:r>
        <w:rPr>
          <w:sz w:val="24"/>
          <w:szCs w:val="24"/>
          <w:u w:val="single"/>
        </w:rPr>
        <w:t>Between</w:t>
      </w:r>
      <w:proofErr w:type="gramEnd"/>
      <w:r>
        <w:rPr>
          <w:sz w:val="24"/>
          <w:szCs w:val="24"/>
          <w:u w:val="single"/>
        </w:rPr>
        <w:t xml:space="preserve"> $50,000 and $150,000.</w:t>
      </w:r>
      <w:r>
        <w:rPr>
          <w:sz w:val="24"/>
          <w:szCs w:val="24"/>
        </w:rPr>
        <w:t xml:space="preserve">  If the Board of Commissioners of Clay County, Indiana, as Purchasing Agent, expects the purchase price to be between $50,000 and $150,000, the provisions of I.C. 5-22-8-3 shall be applicable, which in general is as follows:</w:t>
      </w:r>
    </w:p>
    <w:p w:rsidR="00402127" w:rsidRDefault="007C0C35">
      <w:pPr>
        <w:widowControl/>
        <w:ind w:left="1440"/>
        <w:rPr>
          <w:sz w:val="24"/>
          <w:szCs w:val="24"/>
        </w:rPr>
      </w:pPr>
      <w:r>
        <w:rPr>
          <w:sz w:val="24"/>
          <w:szCs w:val="24"/>
        </w:rPr>
        <w:t xml:space="preserve">(a)  A purchasing agent may purchase supplies under this section by inviting quotes from at least three (3) persons </w:t>
      </w:r>
      <w:r>
        <w:rPr>
          <w:sz w:val="24"/>
          <w:szCs w:val="24"/>
        </w:rPr>
        <w:lastRenderedPageBreak/>
        <w:t>known to deal in the lines or classes of supplies to be purchased.</w:t>
      </w:r>
      <w:r>
        <w:rPr>
          <w:sz w:val="24"/>
          <w:szCs w:val="24"/>
        </w:rPr>
        <w:br/>
      </w:r>
      <w:bookmarkStart w:id="0" w:name="I09541AF43BE511DE930DA42EF4577656"/>
      <w:bookmarkStart w:id="1" w:name="I2BC4A3A1950311DCA4368403E46D5D1B"/>
      <w:bookmarkEnd w:id="0"/>
      <w:bookmarkEnd w:id="1"/>
    </w:p>
    <w:p w:rsidR="00402127" w:rsidRDefault="007C0C35">
      <w:pPr>
        <w:widowControl/>
        <w:ind w:left="1440"/>
        <w:rPr>
          <w:sz w:val="24"/>
          <w:szCs w:val="24"/>
        </w:rPr>
      </w:pPr>
      <w:r>
        <w:rPr>
          <w:sz w:val="24"/>
          <w:szCs w:val="24"/>
        </w:rPr>
        <w:t>(b)  The purchasing agent shall mail an invitation to quote to the persons described in paragraph (a) at least seven (7) days before the time fixed for receiving quotes.</w:t>
      </w:r>
      <w:r>
        <w:rPr>
          <w:sz w:val="24"/>
          <w:szCs w:val="24"/>
        </w:rPr>
        <w:br/>
      </w:r>
      <w:bookmarkStart w:id="2" w:name="I09541AF53BE511DE930DA42EF4577656"/>
      <w:bookmarkStart w:id="3" w:name="I2BC4A3A2950311DCA4368403E46D5D1B"/>
      <w:bookmarkEnd w:id="2"/>
      <w:bookmarkEnd w:id="3"/>
    </w:p>
    <w:p w:rsidR="00402127" w:rsidRDefault="007C0C35">
      <w:pPr>
        <w:widowControl/>
        <w:ind w:left="1440"/>
        <w:rPr>
          <w:sz w:val="24"/>
          <w:szCs w:val="24"/>
        </w:rPr>
      </w:pPr>
      <w:r>
        <w:rPr>
          <w:sz w:val="24"/>
          <w:szCs w:val="24"/>
        </w:rPr>
        <w:t xml:space="preserve">(c)  If the purchasing agent receives a satisfactory quote, the purchasing agent shall award a contract to the lowest responsible and responsive </w:t>
      </w:r>
      <w:proofErr w:type="spellStart"/>
      <w:r>
        <w:rPr>
          <w:sz w:val="24"/>
          <w:szCs w:val="24"/>
        </w:rPr>
        <w:t>offeror</w:t>
      </w:r>
      <w:proofErr w:type="spellEnd"/>
      <w:r>
        <w:rPr>
          <w:sz w:val="24"/>
          <w:szCs w:val="24"/>
        </w:rPr>
        <w:t xml:space="preserve"> for each line or class of supplies required.</w:t>
      </w:r>
      <w:r>
        <w:rPr>
          <w:sz w:val="24"/>
          <w:szCs w:val="24"/>
        </w:rPr>
        <w:br/>
      </w:r>
      <w:bookmarkStart w:id="4" w:name="I09541AF63BE511DE930DA42EF4577656"/>
      <w:bookmarkStart w:id="5" w:name="I2BC4CAB0950311DCA4368403E46D5D1B"/>
      <w:bookmarkEnd w:id="4"/>
      <w:bookmarkEnd w:id="5"/>
    </w:p>
    <w:p w:rsidR="00402127" w:rsidRDefault="007C0C35">
      <w:pPr>
        <w:widowControl/>
        <w:ind w:left="1440"/>
        <w:rPr>
          <w:sz w:val="24"/>
          <w:szCs w:val="24"/>
        </w:rPr>
      </w:pPr>
      <w:r>
        <w:rPr>
          <w:sz w:val="24"/>
          <w:szCs w:val="24"/>
        </w:rPr>
        <w:t>(d)  The purchasing agent may reject all quotes.</w:t>
      </w:r>
      <w:r>
        <w:rPr>
          <w:sz w:val="24"/>
          <w:szCs w:val="24"/>
        </w:rPr>
        <w:br/>
      </w:r>
      <w:bookmarkStart w:id="6" w:name="I09541AF73BE511DE930DA42EF4577656"/>
      <w:bookmarkStart w:id="7" w:name="I2BC4CAB1950311DCA4368403E46D5D1B"/>
      <w:bookmarkEnd w:id="6"/>
      <w:bookmarkEnd w:id="7"/>
    </w:p>
    <w:p w:rsidR="00402127" w:rsidRDefault="007C0C35">
      <w:pPr>
        <w:widowControl/>
        <w:ind w:left="1440"/>
        <w:rPr>
          <w:sz w:val="24"/>
          <w:szCs w:val="24"/>
        </w:rPr>
      </w:pPr>
      <w:r>
        <w:rPr>
          <w:sz w:val="24"/>
          <w:szCs w:val="24"/>
        </w:rPr>
        <w:t xml:space="preserve">(e)  If the purchasing agent does not receive a quote from a responsible and responsive </w:t>
      </w:r>
      <w:proofErr w:type="spellStart"/>
      <w:r>
        <w:rPr>
          <w:sz w:val="24"/>
          <w:szCs w:val="24"/>
        </w:rPr>
        <w:t>offeror</w:t>
      </w:r>
      <w:proofErr w:type="spellEnd"/>
      <w:r>
        <w:rPr>
          <w:sz w:val="24"/>
          <w:szCs w:val="24"/>
        </w:rPr>
        <w:t>, the purchasing agent may purchase the supplies as practical under the authority of IC 5-22-10-10 with such special purpose made with competition as is practicable under the authority of I.C. 5-22-10-2.</w:t>
      </w:r>
    </w:p>
    <w:p w:rsidR="00402127" w:rsidRDefault="00402127">
      <w:pPr>
        <w:widowControl/>
        <w:rPr>
          <w:sz w:val="24"/>
          <w:szCs w:val="24"/>
        </w:rPr>
      </w:pPr>
    </w:p>
    <w:p w:rsidR="00402127" w:rsidRDefault="007C0C35">
      <w:pPr>
        <w:widowControl/>
        <w:tabs>
          <w:tab w:val="left" w:pos="720"/>
        </w:tabs>
        <w:ind w:left="720" w:hanging="720"/>
        <w:rPr>
          <w:sz w:val="24"/>
          <w:szCs w:val="24"/>
        </w:rPr>
      </w:pPr>
      <w:r>
        <w:rPr>
          <w:sz w:val="24"/>
          <w:szCs w:val="24"/>
        </w:rPr>
        <w:t>7.</w:t>
      </w:r>
      <w:r>
        <w:rPr>
          <w:sz w:val="24"/>
          <w:szCs w:val="24"/>
        </w:rPr>
        <w:tab/>
      </w:r>
      <w:r>
        <w:rPr>
          <w:sz w:val="24"/>
          <w:szCs w:val="24"/>
          <w:u w:val="single"/>
        </w:rPr>
        <w:t>Purchase Exceeding $150,000.</w:t>
      </w:r>
      <w:r>
        <w:rPr>
          <w:sz w:val="24"/>
          <w:szCs w:val="24"/>
        </w:rPr>
        <w:t xml:space="preserve">  A purchase exceeding $150,000 shall be by competitive bidding pursuant to I.C. 5-22-7 et seq. or as otherwise provided by I.C. 5-22 et seq. which in general is as follows:</w:t>
      </w:r>
    </w:p>
    <w:p w:rsidR="00402127" w:rsidRDefault="00402127">
      <w:pPr>
        <w:widowControl/>
        <w:rPr>
          <w:sz w:val="24"/>
          <w:szCs w:val="24"/>
        </w:rPr>
      </w:pPr>
    </w:p>
    <w:p w:rsidR="00402127" w:rsidRDefault="007C0C35">
      <w:pPr>
        <w:widowControl/>
        <w:ind w:left="1440"/>
        <w:rPr>
          <w:sz w:val="24"/>
          <w:szCs w:val="24"/>
        </w:rPr>
      </w:pPr>
      <w:r>
        <w:rPr>
          <w:sz w:val="24"/>
          <w:szCs w:val="24"/>
        </w:rPr>
        <w:t>(a) A purchasing agent must issue an invitation for bids, which invitation must include the following information:</w:t>
      </w:r>
    </w:p>
    <w:p w:rsidR="00402127" w:rsidRDefault="00402127">
      <w:pPr>
        <w:widowControl/>
        <w:rPr>
          <w:sz w:val="24"/>
          <w:szCs w:val="24"/>
        </w:rPr>
      </w:pPr>
    </w:p>
    <w:p w:rsidR="00402127" w:rsidRDefault="007C0C35">
      <w:pPr>
        <w:widowControl/>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1.</w:t>
      </w:r>
      <w:r>
        <w:rPr>
          <w:sz w:val="24"/>
          <w:szCs w:val="24"/>
        </w:rPr>
        <w:tab/>
        <w:t>A purchase description;</w:t>
      </w:r>
    </w:p>
    <w:p w:rsidR="00402127" w:rsidRDefault="007C0C35">
      <w:pPr>
        <w:widowControl/>
        <w:tabs>
          <w:tab w:val="left" w:pos="720"/>
          <w:tab w:val="left" w:pos="1440"/>
          <w:tab w:val="left" w:pos="2160"/>
          <w:tab w:val="left" w:pos="2880"/>
        </w:tabs>
        <w:ind w:left="2880" w:hanging="720"/>
        <w:rPr>
          <w:sz w:val="24"/>
          <w:szCs w:val="24"/>
        </w:rPr>
      </w:pPr>
      <w:r>
        <w:rPr>
          <w:sz w:val="24"/>
          <w:szCs w:val="24"/>
        </w:rPr>
        <w:t xml:space="preserve">2.  </w:t>
      </w:r>
      <w:r>
        <w:rPr>
          <w:sz w:val="24"/>
          <w:szCs w:val="24"/>
        </w:rPr>
        <w:tab/>
        <w:t xml:space="preserve">All contractual terms and conditions that      apply to the purchase; </w:t>
      </w:r>
    </w:p>
    <w:p w:rsidR="00402127" w:rsidRDefault="007C0C35">
      <w:pPr>
        <w:widowControl/>
        <w:tabs>
          <w:tab w:val="left" w:pos="720"/>
          <w:tab w:val="left" w:pos="1440"/>
          <w:tab w:val="left" w:pos="2160"/>
          <w:tab w:val="left" w:pos="2880"/>
          <w:tab w:val="left" w:pos="3600"/>
          <w:tab w:val="left" w:pos="4320"/>
          <w:tab w:val="left" w:pos="5040"/>
        </w:tabs>
        <w:ind w:left="5040" w:hanging="2880"/>
        <w:rPr>
          <w:sz w:val="24"/>
          <w:szCs w:val="24"/>
        </w:rPr>
      </w:pPr>
      <w:r>
        <w:rPr>
          <w:sz w:val="24"/>
          <w:szCs w:val="24"/>
        </w:rPr>
        <w:t xml:space="preserve">3.  </w:t>
      </w:r>
      <w:r>
        <w:rPr>
          <w:sz w:val="24"/>
          <w:szCs w:val="24"/>
        </w:rPr>
        <w:tab/>
        <w:t>A statement of the evaluation criteria that    will be used;</w:t>
      </w:r>
      <w:r>
        <w:rPr>
          <w:sz w:val="24"/>
          <w:szCs w:val="24"/>
        </w:rPr>
        <w:tab/>
      </w:r>
    </w:p>
    <w:p w:rsidR="00402127" w:rsidRDefault="007C0C35">
      <w:pPr>
        <w:widowControl/>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 xml:space="preserve">4.  </w:t>
      </w:r>
      <w:r>
        <w:rPr>
          <w:sz w:val="24"/>
          <w:szCs w:val="24"/>
        </w:rPr>
        <w:tab/>
        <w:t>The time and place of opening the bids;</w:t>
      </w:r>
    </w:p>
    <w:p w:rsidR="00402127" w:rsidRDefault="007C0C35">
      <w:pPr>
        <w:widowControl/>
        <w:tabs>
          <w:tab w:val="left" w:pos="720"/>
          <w:tab w:val="left" w:pos="1440"/>
          <w:tab w:val="left" w:pos="2160"/>
          <w:tab w:val="left" w:pos="2880"/>
        </w:tabs>
        <w:ind w:left="2880" w:hanging="720"/>
        <w:rPr>
          <w:sz w:val="24"/>
          <w:szCs w:val="24"/>
        </w:rPr>
      </w:pPr>
      <w:r>
        <w:rPr>
          <w:sz w:val="24"/>
          <w:szCs w:val="24"/>
        </w:rPr>
        <w:t xml:space="preserve">5.  </w:t>
      </w:r>
      <w:r>
        <w:rPr>
          <w:sz w:val="24"/>
          <w:szCs w:val="24"/>
        </w:rPr>
        <w:tab/>
      </w:r>
      <w:proofErr w:type="gramStart"/>
      <w:r>
        <w:rPr>
          <w:sz w:val="24"/>
          <w:szCs w:val="24"/>
        </w:rPr>
        <w:t>A</w:t>
      </w:r>
      <w:proofErr w:type="gramEnd"/>
      <w:r>
        <w:rPr>
          <w:sz w:val="24"/>
          <w:szCs w:val="24"/>
        </w:rPr>
        <w:t xml:space="preserve"> statement concerning whether the bid must be accompanied by a certified check or other  </w:t>
      </w:r>
    </w:p>
    <w:p w:rsidR="00402127" w:rsidRDefault="007C0C35">
      <w:pPr>
        <w:widowControl/>
        <w:rPr>
          <w:sz w:val="24"/>
          <w:szCs w:val="24"/>
        </w:rPr>
      </w:pPr>
      <w:r>
        <w:rPr>
          <w:sz w:val="24"/>
          <w:szCs w:val="24"/>
        </w:rPr>
        <w:tab/>
      </w:r>
      <w:r>
        <w:rPr>
          <w:sz w:val="24"/>
          <w:szCs w:val="24"/>
        </w:rPr>
        <w:tab/>
      </w:r>
      <w:r>
        <w:rPr>
          <w:sz w:val="24"/>
          <w:szCs w:val="24"/>
        </w:rPr>
        <w:tab/>
      </w:r>
      <w:r>
        <w:rPr>
          <w:sz w:val="24"/>
          <w:szCs w:val="24"/>
        </w:rPr>
        <w:tab/>
      </w:r>
      <w:proofErr w:type="gramStart"/>
      <w:r>
        <w:rPr>
          <w:sz w:val="24"/>
          <w:szCs w:val="24"/>
        </w:rPr>
        <w:t>evidence</w:t>
      </w:r>
      <w:proofErr w:type="gramEnd"/>
      <w:r>
        <w:rPr>
          <w:sz w:val="24"/>
          <w:szCs w:val="24"/>
        </w:rPr>
        <w:t xml:space="preserve"> of financial responsibility;</w:t>
      </w:r>
    </w:p>
    <w:p w:rsidR="00402127" w:rsidRDefault="007C0C35">
      <w:pPr>
        <w:widowControl/>
        <w:tabs>
          <w:tab w:val="left" w:pos="720"/>
          <w:tab w:val="left" w:pos="1440"/>
          <w:tab w:val="left" w:pos="2160"/>
          <w:tab w:val="left" w:pos="2880"/>
          <w:tab w:val="left" w:pos="3600"/>
          <w:tab w:val="left" w:pos="4320"/>
        </w:tabs>
        <w:ind w:left="4320" w:hanging="4320"/>
        <w:rPr>
          <w:sz w:val="24"/>
          <w:szCs w:val="24"/>
        </w:rPr>
      </w:pPr>
      <w:r>
        <w:rPr>
          <w:sz w:val="24"/>
          <w:szCs w:val="24"/>
        </w:rPr>
        <w:t xml:space="preserve"> </w:t>
      </w:r>
      <w:r>
        <w:rPr>
          <w:sz w:val="24"/>
          <w:szCs w:val="24"/>
        </w:rPr>
        <w:tab/>
      </w:r>
      <w:r>
        <w:rPr>
          <w:sz w:val="24"/>
          <w:szCs w:val="24"/>
        </w:rPr>
        <w:tab/>
      </w:r>
      <w:r>
        <w:rPr>
          <w:sz w:val="24"/>
          <w:szCs w:val="24"/>
        </w:rPr>
        <w:tab/>
        <w:t xml:space="preserve">6.  </w:t>
      </w:r>
      <w:r>
        <w:rPr>
          <w:sz w:val="24"/>
          <w:szCs w:val="24"/>
        </w:rPr>
        <w:tab/>
        <w:t>A statement concerning the conditions under which a bid may be cancelled or rejected in whole or part as authorized under I.C. 5-22-18-2.</w:t>
      </w:r>
      <w:r>
        <w:rPr>
          <w:sz w:val="24"/>
          <w:szCs w:val="24"/>
        </w:rPr>
        <w:tab/>
      </w:r>
    </w:p>
    <w:p w:rsidR="00402127" w:rsidRDefault="00402127">
      <w:pPr>
        <w:widowControl/>
        <w:rPr>
          <w:sz w:val="24"/>
          <w:szCs w:val="24"/>
        </w:rPr>
      </w:pPr>
    </w:p>
    <w:p w:rsidR="00402127" w:rsidRDefault="007C0C35">
      <w:pPr>
        <w:widowControl/>
        <w:ind w:left="1440"/>
        <w:rPr>
          <w:sz w:val="24"/>
          <w:szCs w:val="24"/>
        </w:rPr>
      </w:pPr>
      <w:r>
        <w:rPr>
          <w:sz w:val="24"/>
          <w:szCs w:val="24"/>
        </w:rPr>
        <w:t>(b) Notice of the invitation for bids shall be given as required by I.C. 5-3-1.</w:t>
      </w:r>
    </w:p>
    <w:p w:rsidR="00402127" w:rsidRDefault="00402127">
      <w:pPr>
        <w:widowControl/>
        <w:rPr>
          <w:sz w:val="24"/>
          <w:szCs w:val="24"/>
        </w:rPr>
      </w:pPr>
    </w:p>
    <w:p w:rsidR="00402127" w:rsidRDefault="007C0C35">
      <w:pPr>
        <w:widowControl/>
        <w:ind w:left="1440"/>
        <w:rPr>
          <w:sz w:val="24"/>
          <w:szCs w:val="24"/>
        </w:rPr>
      </w:pPr>
      <w:proofErr w:type="gramStart"/>
      <w:r>
        <w:rPr>
          <w:sz w:val="24"/>
          <w:szCs w:val="24"/>
        </w:rPr>
        <w:t>( c</w:t>
      </w:r>
      <w:proofErr w:type="gramEnd"/>
      <w:r>
        <w:rPr>
          <w:sz w:val="24"/>
          <w:szCs w:val="24"/>
        </w:rPr>
        <w:t xml:space="preserve">) The bids shall be opened in a public meeting at the time and place designated in the invitation for bids. </w:t>
      </w:r>
    </w:p>
    <w:p w:rsidR="00402127" w:rsidRDefault="00402127">
      <w:pPr>
        <w:widowControl/>
        <w:rPr>
          <w:sz w:val="24"/>
          <w:szCs w:val="24"/>
        </w:rPr>
      </w:pPr>
    </w:p>
    <w:p w:rsidR="00402127" w:rsidRDefault="007C0C35">
      <w:pPr>
        <w:widowControl/>
        <w:rPr>
          <w:sz w:val="24"/>
          <w:szCs w:val="24"/>
        </w:rPr>
      </w:pPr>
      <w:r>
        <w:rPr>
          <w:sz w:val="24"/>
          <w:szCs w:val="24"/>
        </w:rPr>
        <w:lastRenderedPageBreak/>
        <w:tab/>
        <w:t xml:space="preserve">The Board of Commissioners may purchase supplies in any other manner as may be authorized under the provisions of I.C. 5-22.  </w:t>
      </w:r>
    </w:p>
    <w:p w:rsidR="00402127" w:rsidRDefault="00402127">
      <w:pPr>
        <w:widowControl/>
        <w:rPr>
          <w:sz w:val="24"/>
          <w:szCs w:val="24"/>
        </w:rPr>
      </w:pPr>
    </w:p>
    <w:p w:rsidR="00402127" w:rsidRDefault="007C0C35">
      <w:pPr>
        <w:widowControl/>
        <w:rPr>
          <w:sz w:val="24"/>
          <w:szCs w:val="24"/>
        </w:rPr>
      </w:pPr>
      <w:r>
        <w:rPr>
          <w:sz w:val="24"/>
          <w:szCs w:val="24"/>
        </w:rPr>
        <w:tab/>
        <w:t xml:space="preserve">This Ordinance shall be in full force and effect from and after its passage and signing by the Board of Commissioners of Clay County, Indiana.  This Ordinance </w:t>
      </w:r>
      <w:proofErr w:type="spellStart"/>
      <w:r>
        <w:rPr>
          <w:sz w:val="24"/>
          <w:szCs w:val="24"/>
        </w:rPr>
        <w:t>supercedes</w:t>
      </w:r>
      <w:proofErr w:type="spellEnd"/>
      <w:r>
        <w:rPr>
          <w:sz w:val="24"/>
          <w:szCs w:val="24"/>
        </w:rPr>
        <w:t xml:space="preserve"> any prior Ordinance contrary hereto.</w:t>
      </w:r>
    </w:p>
    <w:p w:rsidR="00402127" w:rsidRDefault="00402127">
      <w:pPr>
        <w:widowControl/>
        <w:rPr>
          <w:sz w:val="24"/>
          <w:szCs w:val="24"/>
        </w:rPr>
      </w:pPr>
    </w:p>
    <w:p w:rsidR="00402127" w:rsidRDefault="007C0C35">
      <w:pPr>
        <w:widowControl/>
        <w:rPr>
          <w:sz w:val="24"/>
          <w:szCs w:val="24"/>
        </w:rPr>
      </w:pPr>
      <w:r>
        <w:rPr>
          <w:sz w:val="24"/>
          <w:szCs w:val="24"/>
        </w:rPr>
        <w:tab/>
        <w:t>ORDAINED AND ESTABLISHED THIS 6</w:t>
      </w:r>
      <w:r>
        <w:rPr>
          <w:sz w:val="24"/>
          <w:szCs w:val="24"/>
          <w:vertAlign w:val="superscript"/>
        </w:rPr>
        <w:t>th</w:t>
      </w:r>
      <w:r>
        <w:rPr>
          <w:sz w:val="24"/>
          <w:szCs w:val="24"/>
        </w:rPr>
        <w:t xml:space="preserve"> DAY OF MAY, 2013.</w:t>
      </w:r>
    </w:p>
    <w:p w:rsidR="00402127" w:rsidRDefault="00402127">
      <w:pPr>
        <w:widowControl/>
        <w:rPr>
          <w:sz w:val="24"/>
          <w:szCs w:val="24"/>
        </w:rPr>
      </w:pPr>
    </w:p>
    <w:p w:rsidR="00402127" w:rsidRPr="00165043" w:rsidRDefault="00165043">
      <w:pPr>
        <w:widowControl/>
        <w:tabs>
          <w:tab w:val="left" w:pos="5040"/>
          <w:tab w:val="left" w:pos="5760"/>
          <w:tab w:val="left" w:pos="6480"/>
          <w:tab w:val="left" w:pos="7200"/>
          <w:tab w:val="left" w:pos="7920"/>
          <w:tab w:val="left" w:pos="8640"/>
        </w:tabs>
        <w:ind w:left="5040"/>
        <w:rPr>
          <w:sz w:val="24"/>
          <w:szCs w:val="24"/>
          <w:u w:val="single"/>
        </w:rPr>
      </w:pPr>
      <w:r>
        <w:rPr>
          <w:sz w:val="24"/>
          <w:szCs w:val="24"/>
          <w:u w:val="single"/>
        </w:rPr>
        <w:tab/>
        <w:t>Paul Sinders /s/</w:t>
      </w:r>
      <w:r>
        <w:rPr>
          <w:sz w:val="24"/>
          <w:szCs w:val="24"/>
          <w:u w:val="single"/>
        </w:rPr>
        <w:tab/>
      </w:r>
      <w:r>
        <w:rPr>
          <w:sz w:val="24"/>
          <w:szCs w:val="24"/>
          <w:u w:val="single"/>
        </w:rPr>
        <w:tab/>
      </w:r>
    </w:p>
    <w:p w:rsidR="00402127" w:rsidRDefault="007C0C35">
      <w:pPr>
        <w:widowControl/>
        <w:tabs>
          <w:tab w:val="left" w:pos="4320"/>
          <w:tab w:val="right" w:pos="9356"/>
        </w:tabs>
        <w:ind w:left="4320" w:firstLine="720"/>
        <w:rPr>
          <w:sz w:val="24"/>
          <w:szCs w:val="24"/>
        </w:rPr>
      </w:pPr>
      <w:r>
        <w:rPr>
          <w:sz w:val="24"/>
          <w:szCs w:val="24"/>
        </w:rPr>
        <w:t>Paul Sinders, President</w:t>
      </w:r>
      <w:r>
        <w:rPr>
          <w:sz w:val="24"/>
          <w:szCs w:val="24"/>
        </w:rPr>
        <w:tab/>
      </w:r>
    </w:p>
    <w:p w:rsidR="00402127" w:rsidRDefault="00402127">
      <w:pPr>
        <w:widowControl/>
        <w:tabs>
          <w:tab w:val="left" w:pos="5040"/>
          <w:tab w:val="left" w:pos="5760"/>
          <w:tab w:val="left" w:pos="6480"/>
          <w:tab w:val="left" w:pos="7200"/>
          <w:tab w:val="left" w:pos="7920"/>
          <w:tab w:val="left" w:pos="8640"/>
        </w:tabs>
        <w:ind w:left="5040"/>
        <w:rPr>
          <w:sz w:val="24"/>
          <w:szCs w:val="24"/>
        </w:rPr>
      </w:pPr>
    </w:p>
    <w:p w:rsidR="00402127" w:rsidRPr="00165043" w:rsidRDefault="00165043">
      <w:pPr>
        <w:widowControl/>
        <w:tabs>
          <w:tab w:val="left" w:pos="5040"/>
          <w:tab w:val="left" w:pos="5760"/>
          <w:tab w:val="left" w:pos="6480"/>
          <w:tab w:val="left" w:pos="7200"/>
          <w:tab w:val="left" w:pos="7920"/>
          <w:tab w:val="left" w:pos="8640"/>
        </w:tabs>
        <w:ind w:left="5040"/>
        <w:rPr>
          <w:sz w:val="24"/>
          <w:szCs w:val="24"/>
          <w:u w:val="single"/>
        </w:rPr>
      </w:pPr>
      <w:r>
        <w:rPr>
          <w:sz w:val="24"/>
          <w:szCs w:val="24"/>
          <w:u w:val="single"/>
        </w:rPr>
        <w:tab/>
        <w:t>Tony Fenwick /s/</w:t>
      </w:r>
      <w:r>
        <w:rPr>
          <w:sz w:val="24"/>
          <w:szCs w:val="24"/>
          <w:u w:val="single"/>
        </w:rPr>
        <w:tab/>
      </w:r>
      <w:r>
        <w:rPr>
          <w:sz w:val="24"/>
          <w:szCs w:val="24"/>
          <w:u w:val="single"/>
        </w:rPr>
        <w:tab/>
      </w:r>
    </w:p>
    <w:p w:rsidR="00402127" w:rsidRDefault="007C0C35" w:rsidP="00165043">
      <w:pPr>
        <w:widowControl/>
        <w:tabs>
          <w:tab w:val="left" w:pos="5040"/>
          <w:tab w:val="left" w:pos="5760"/>
          <w:tab w:val="left" w:pos="6480"/>
          <w:tab w:val="left" w:pos="7200"/>
          <w:tab w:val="left" w:pos="7920"/>
          <w:tab w:val="left" w:pos="8640"/>
        </w:tabs>
        <w:ind w:left="5040"/>
        <w:rPr>
          <w:sz w:val="24"/>
          <w:szCs w:val="24"/>
        </w:rPr>
      </w:pPr>
      <w:r>
        <w:rPr>
          <w:sz w:val="24"/>
          <w:szCs w:val="24"/>
        </w:rPr>
        <w:t>Tony Fenwick, Member</w:t>
      </w: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Pr="00165043" w:rsidRDefault="001650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t xml:space="preserve">Bryan </w:t>
      </w:r>
      <w:proofErr w:type="spellStart"/>
      <w:r>
        <w:rPr>
          <w:sz w:val="24"/>
          <w:szCs w:val="24"/>
          <w:u w:val="single"/>
        </w:rPr>
        <w:t>Allender</w:t>
      </w:r>
      <w:proofErr w:type="spellEnd"/>
      <w:r>
        <w:rPr>
          <w:sz w:val="24"/>
          <w:szCs w:val="24"/>
          <w:u w:val="single"/>
        </w:rPr>
        <w:t xml:space="preserve"> /s/</w:t>
      </w:r>
      <w:r>
        <w:rPr>
          <w:sz w:val="24"/>
          <w:szCs w:val="24"/>
          <w:u w:val="single"/>
        </w:rPr>
        <w:tab/>
      </w:r>
      <w:r>
        <w:rPr>
          <w:sz w:val="24"/>
          <w:szCs w:val="24"/>
          <w:u w:val="single"/>
        </w:rPr>
        <w:tab/>
      </w:r>
    </w:p>
    <w:p w:rsidR="00402127" w:rsidRDefault="007C0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Bryan </w:t>
      </w:r>
      <w:proofErr w:type="spellStart"/>
      <w:r>
        <w:rPr>
          <w:sz w:val="24"/>
          <w:szCs w:val="24"/>
        </w:rPr>
        <w:t>Allender</w:t>
      </w:r>
      <w:proofErr w:type="spellEnd"/>
      <w:r>
        <w:rPr>
          <w:sz w:val="24"/>
          <w:szCs w:val="24"/>
        </w:rPr>
        <w:t>, Member</w:t>
      </w: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7C0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ATTEST:</w:t>
      </w: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Pr="00165043" w:rsidRDefault="001650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ab/>
        <w:t>Mary Jo Alumbaugh /s/</w:t>
      </w:r>
      <w:r>
        <w:rPr>
          <w:sz w:val="24"/>
          <w:szCs w:val="24"/>
          <w:u w:val="single"/>
        </w:rPr>
        <w:tab/>
      </w:r>
    </w:p>
    <w:p w:rsidR="00402127" w:rsidRDefault="007C0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Mary Jo Alumbaugh</w:t>
      </w:r>
    </w:p>
    <w:p w:rsidR="00402127" w:rsidRDefault="007C0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Auditor, Clay County, Indiana</w:t>
      </w: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02127" w:rsidRDefault="004021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fldChar w:fldCharType="begin"/>
      </w:r>
      <w:r w:rsidR="007C0C35">
        <w:rPr>
          <w:sz w:val="24"/>
          <w:szCs w:val="24"/>
        </w:rPr>
        <w:instrText>FILENAME</w:instrText>
      </w:r>
      <w:r>
        <w:rPr>
          <w:sz w:val="24"/>
          <w:szCs w:val="24"/>
        </w:rPr>
        <w:fldChar w:fldCharType="separate"/>
      </w:r>
      <w:r w:rsidR="007C0C35">
        <w:rPr>
          <w:sz w:val="16"/>
          <w:szCs w:val="16"/>
        </w:rPr>
        <w:t>L:\ERIC\COMMISSIONER\Ordinance.Purchases.wpd</w:t>
      </w:r>
      <w:r>
        <w:rPr>
          <w:sz w:val="24"/>
          <w:szCs w:val="24"/>
        </w:rPr>
        <w:fldChar w:fldCharType="end"/>
      </w:r>
    </w:p>
    <w:sectPr w:rsidR="00402127" w:rsidSect="00402127">
      <w:footerReference w:type="default" r:id="rId6"/>
      <w:pgSz w:w="12240" w:h="15838"/>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27" w:rsidRDefault="007C0C35">
      <w:r>
        <w:separator/>
      </w:r>
    </w:p>
  </w:endnote>
  <w:endnote w:type="continuationSeparator" w:id="0">
    <w:p w:rsidR="00402127" w:rsidRDefault="007C0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27" w:rsidRDefault="00402127">
    <w:pPr>
      <w:framePr w:wrap="notBeside" w:hAnchor="text" w:xAlign="center"/>
      <w:widowControl/>
      <w:rPr>
        <w:sz w:val="24"/>
        <w:szCs w:val="24"/>
      </w:rPr>
    </w:pPr>
    <w:r>
      <w:rPr>
        <w:sz w:val="24"/>
        <w:szCs w:val="24"/>
      </w:rPr>
      <w:fldChar w:fldCharType="begin"/>
    </w:r>
    <w:r w:rsidR="007C0C35">
      <w:rPr>
        <w:sz w:val="24"/>
        <w:szCs w:val="24"/>
      </w:rPr>
      <w:instrText xml:space="preserve"> PAGE  </w:instrText>
    </w:r>
    <w:r>
      <w:rPr>
        <w:sz w:val="24"/>
        <w:szCs w:val="24"/>
      </w:rPr>
      <w:fldChar w:fldCharType="separate"/>
    </w:r>
    <w:r w:rsidR="00165043">
      <w:rPr>
        <w:noProof/>
        <w:sz w:val="24"/>
        <w:szCs w:val="24"/>
      </w:rPr>
      <w:t>3</w:t>
    </w:r>
    <w:r>
      <w:rPr>
        <w:sz w:val="24"/>
        <w:szCs w:val="24"/>
      </w:rPr>
      <w:fldChar w:fldCharType="end"/>
    </w:r>
  </w:p>
  <w:p w:rsidR="00402127" w:rsidRDefault="00402127">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27" w:rsidRDefault="007C0C35">
      <w:r>
        <w:separator/>
      </w:r>
    </w:p>
  </w:footnote>
  <w:footnote w:type="continuationSeparator" w:id="0">
    <w:p w:rsidR="00402127" w:rsidRDefault="007C0C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C35"/>
    <w:rsid w:val="00165043"/>
    <w:rsid w:val="00402127"/>
    <w:rsid w:val="007C0C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127"/>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728</Words>
  <Characters>4028</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Alumbaugh, Mary Jo</cp:lastModifiedBy>
  <cp:revision>3</cp:revision>
  <dcterms:created xsi:type="dcterms:W3CDTF">2013-05-06T12:23:00Z</dcterms:created>
  <dcterms:modified xsi:type="dcterms:W3CDTF">2013-05-06T17:27:00Z</dcterms:modified>
</cp:coreProperties>
</file>